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AB" w:rsidRPr="0047738E" w:rsidRDefault="00CE4CAB" w:rsidP="00CE4CAB">
      <w:pPr>
        <w:spacing w:beforeLines="0"/>
        <w:ind w:firstLineChars="50" w:firstLine="161"/>
        <w:jc w:val="center"/>
        <w:rPr>
          <w:rFonts w:ascii="Times New Roman" w:eastAsia="仿宋_GB2312" w:hAnsi="Times New Roman"/>
          <w:b/>
          <w:sz w:val="32"/>
          <w:szCs w:val="24"/>
        </w:rPr>
      </w:pPr>
      <w:r w:rsidRPr="0047738E">
        <w:rPr>
          <w:rFonts w:ascii="Times New Roman" w:eastAsia="仿宋_GB2312" w:hAnsi="Times New Roman"/>
          <w:b/>
          <w:sz w:val="32"/>
          <w:szCs w:val="24"/>
        </w:rPr>
        <w:t>Workshop on Water and Energy Innovation for Food Security and Environmental Sustainability</w:t>
      </w:r>
    </w:p>
    <w:p w:rsidR="00CE4CAB" w:rsidRPr="0047738E" w:rsidRDefault="00CE4CAB" w:rsidP="00CE4CAB">
      <w:pPr>
        <w:spacing w:before="156"/>
        <w:ind w:firstLineChars="50" w:firstLine="141"/>
        <w:jc w:val="center"/>
        <w:rPr>
          <w:rFonts w:ascii="Times New Roman" w:eastAsia="仿宋_GB2312" w:hAnsi="Times New Roman"/>
          <w:b/>
          <w:sz w:val="28"/>
          <w:szCs w:val="24"/>
        </w:rPr>
      </w:pPr>
      <w:r w:rsidRPr="0047738E">
        <w:rPr>
          <w:rFonts w:ascii="Times New Roman" w:eastAsia="仿宋_GB2312" w:hAnsi="Times New Roman" w:hint="eastAsia"/>
          <w:b/>
          <w:sz w:val="28"/>
          <w:szCs w:val="24"/>
        </w:rPr>
        <w:t>Time table of the presentations</w:t>
      </w:r>
    </w:p>
    <w:tbl>
      <w:tblPr>
        <w:tblStyle w:val="a3"/>
        <w:tblW w:w="12758" w:type="dxa"/>
        <w:jc w:val="center"/>
        <w:tblInd w:w="108" w:type="dxa"/>
        <w:tblLayout w:type="fixed"/>
        <w:tblLook w:val="04A0"/>
      </w:tblPr>
      <w:tblGrid>
        <w:gridCol w:w="1600"/>
        <w:gridCol w:w="1985"/>
        <w:gridCol w:w="5812"/>
        <w:gridCol w:w="3361"/>
      </w:tblGrid>
      <w:tr w:rsidR="00CE4CAB" w:rsidRPr="00943418" w:rsidTr="00DD4BEF">
        <w:trPr>
          <w:cantSplit/>
          <w:tblHeader/>
          <w:jc w:val="center"/>
        </w:trPr>
        <w:tc>
          <w:tcPr>
            <w:tcW w:w="1600" w:type="dxa"/>
            <w:vAlign w:val="center"/>
          </w:tcPr>
          <w:p w:rsidR="00CE4CAB" w:rsidRPr="004120C3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Time</w:t>
            </w:r>
          </w:p>
        </w:tc>
        <w:tc>
          <w:tcPr>
            <w:tcW w:w="1985" w:type="dxa"/>
            <w:vAlign w:val="center"/>
          </w:tcPr>
          <w:p w:rsidR="00CE4CAB" w:rsidRPr="004120C3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Presenter</w:t>
            </w:r>
          </w:p>
        </w:tc>
        <w:tc>
          <w:tcPr>
            <w:tcW w:w="5812" w:type="dxa"/>
            <w:vAlign w:val="center"/>
          </w:tcPr>
          <w:p w:rsidR="00CE4CAB" w:rsidRPr="004120C3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Topic</w:t>
            </w:r>
          </w:p>
        </w:tc>
        <w:tc>
          <w:tcPr>
            <w:tcW w:w="3361" w:type="dxa"/>
            <w:vAlign w:val="center"/>
          </w:tcPr>
          <w:p w:rsidR="00CE4CAB" w:rsidRPr="004120C3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University/Institution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943418">
              <w:rPr>
                <w:rFonts w:ascii="Times New Roman" w:hAnsi="Times New Roman"/>
              </w:rPr>
              <w:t>8:</w:t>
            </w:r>
            <w:r>
              <w:rPr>
                <w:rFonts w:ascii="Times New Roman" w:hAnsi="Times New Roman" w:hint="eastAsia"/>
              </w:rPr>
              <w:t>3</w:t>
            </w:r>
            <w:r w:rsidRPr="00943418">
              <w:rPr>
                <w:rFonts w:ascii="Times New Roman" w:hAnsi="Times New Roman"/>
              </w:rPr>
              <w:t>0-8:</w:t>
            </w:r>
            <w:r>
              <w:rPr>
                <w:rFonts w:ascii="Times New Roman" w:hAnsi="Times New Roman" w:hint="eastAsia"/>
              </w:rPr>
              <w:t>4</w:t>
            </w:r>
            <w:r w:rsidRPr="00943418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Dean of the College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 attendants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China Agricultural </w:t>
            </w:r>
            <w:r>
              <w:rPr>
                <w:rFonts w:ascii="Times New Roman" w:hAnsi="Times New Roman"/>
              </w:rPr>
              <w:t>University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2758" w:type="dxa"/>
            <w:gridSpan w:val="4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Session 1                                                                      Chair: Dr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 w:hint="eastAsia"/>
                <w:b/>
              </w:rPr>
              <w:t>Taisheng Du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8:4</w:t>
            </w:r>
            <w:r w:rsidRPr="00943418">
              <w:rPr>
                <w:rFonts w:ascii="Times New Roman" w:hAnsi="Times New Roman"/>
              </w:rPr>
              <w:t>0-9:</w:t>
            </w:r>
            <w:r>
              <w:rPr>
                <w:rFonts w:ascii="Times New Roman" w:hAnsi="Times New Roman" w:hint="eastAsia"/>
              </w:rPr>
              <w:t>1</w:t>
            </w:r>
            <w:r w:rsidRPr="00943418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B021CA">
              <w:rPr>
                <w:rFonts w:ascii="Times New Roman" w:hAnsi="Times New Roman"/>
              </w:rPr>
              <w:t>Sam Fernald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Water resources management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9:1</w:t>
            </w:r>
            <w:r w:rsidRPr="00943418">
              <w:rPr>
                <w:rFonts w:ascii="Times New Roman" w:hAnsi="Times New Roman"/>
              </w:rPr>
              <w:t>0-9:</w:t>
            </w:r>
            <w:r>
              <w:rPr>
                <w:rFonts w:ascii="Times New Roman" w:hAnsi="Times New Roman" w:hint="eastAsia"/>
              </w:rPr>
              <w:t>4</w:t>
            </w:r>
            <w:r w:rsidRPr="00943418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Ping Guo</w:t>
            </w:r>
          </w:p>
        </w:tc>
        <w:tc>
          <w:tcPr>
            <w:tcW w:w="5812" w:type="dxa"/>
            <w:vAlign w:val="center"/>
          </w:tcPr>
          <w:p w:rsidR="00CE4CAB" w:rsidRPr="00F22084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F22084">
              <w:rPr>
                <w:rFonts w:ascii="Times New Roman" w:hAnsi="Times New Roman"/>
              </w:rPr>
              <w:t>Agricultural water-saving potential and risk assessment  under uncertainty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China Agricultural </w:t>
            </w:r>
            <w:r>
              <w:rPr>
                <w:rFonts w:ascii="Times New Roman" w:hAnsi="Times New Roman"/>
              </w:rPr>
              <w:t>University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943418">
              <w:rPr>
                <w:rFonts w:ascii="Times New Roman" w:hAnsi="Times New Roman"/>
              </w:rPr>
              <w:t>9:</w:t>
            </w:r>
            <w:r>
              <w:rPr>
                <w:rFonts w:ascii="Times New Roman" w:hAnsi="Times New Roman" w:hint="eastAsia"/>
              </w:rPr>
              <w:t>4</w:t>
            </w:r>
            <w:r w:rsidRPr="00943418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 w:hint="eastAsia"/>
              </w:rPr>
              <w:t>10</w:t>
            </w:r>
            <w:r w:rsidRPr="0094341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1</w:t>
            </w:r>
            <w:r w:rsidRPr="00943418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Michel Genard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“Virtual Fruit”, a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p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rocess-based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m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odel of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f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ruit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g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rowth and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q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>uality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EB68FC">
              <w:rPr>
                <w:rFonts w:ascii="Times New Roman" w:eastAsia="黑体" w:hAnsi="Times New Roman"/>
                <w:szCs w:val="24"/>
              </w:rPr>
              <w:t>French National Institute for Agricultural Research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10:10-10:30</w:t>
            </w:r>
          </w:p>
        </w:tc>
        <w:tc>
          <w:tcPr>
            <w:tcW w:w="11158" w:type="dxa"/>
            <w:gridSpan w:val="3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</w:t>
            </w:r>
            <w:r>
              <w:rPr>
                <w:rFonts w:ascii="Times New Roman" w:hAnsi="Times New Roman" w:hint="eastAsia"/>
              </w:rPr>
              <w:t>,  take a photo together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2758" w:type="dxa"/>
            <w:gridSpan w:val="4"/>
            <w:vAlign w:val="center"/>
          </w:tcPr>
          <w:p w:rsidR="00CE4CAB" w:rsidRPr="00E221A3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E221A3">
              <w:rPr>
                <w:rFonts w:ascii="Times New Roman" w:hAnsi="Times New Roman" w:hint="eastAsia"/>
                <w:b/>
              </w:rPr>
              <w:t>Session 2</w:t>
            </w:r>
            <w:r>
              <w:rPr>
                <w:rFonts w:ascii="Times New Roman" w:hAnsi="Times New Roman" w:hint="eastAsia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Chair: </w:t>
            </w:r>
            <w:r>
              <w:rPr>
                <w:rFonts w:ascii="Times New Roman" w:hAnsi="Times New Roman" w:hint="eastAsia"/>
                <w:b/>
              </w:rPr>
              <w:t>Dr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E94151">
              <w:rPr>
                <w:rFonts w:ascii="Times New Roman" w:hAnsi="Times New Roman"/>
                <w:b/>
              </w:rPr>
              <w:t>Sam Fernald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10:30-11:00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Taisheng Du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Deficit irrigation in arid region of China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China Agricultural </w:t>
            </w:r>
            <w:r>
              <w:rPr>
                <w:rFonts w:ascii="Times New Roman" w:hAnsi="Times New Roman"/>
              </w:rPr>
              <w:t>University</w:t>
            </w:r>
          </w:p>
        </w:tc>
      </w:tr>
      <w:tr w:rsidR="00CE4CAB" w:rsidRPr="00943418" w:rsidTr="00DD4BEF">
        <w:trPr>
          <w:trHeight w:val="655"/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11:00-11:3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Francoise Lescourret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>Potential of QualiTree, a virtual fruit tree, to study the management of fruit quality under biotic and abiotic constraints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EB68FC">
              <w:rPr>
                <w:rFonts w:ascii="Times New Roman" w:eastAsia="黑体" w:hAnsi="Times New Roman"/>
                <w:szCs w:val="24"/>
              </w:rPr>
              <w:t>French National Institute for Agricultural Research</w:t>
            </w:r>
          </w:p>
        </w:tc>
      </w:tr>
      <w:tr w:rsidR="00CE4CAB" w:rsidRPr="00943418" w:rsidTr="00DD4BEF">
        <w:trPr>
          <w:trHeight w:val="655"/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11:30-12:0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Fengxin Wang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25511A">
              <w:rPr>
                <w:rFonts w:ascii="Times New Roman" w:hAnsi="Times New Roman" w:hint="eastAsia"/>
              </w:rPr>
              <w:t>Effects of irrigation methods and plastic mulch on soil temperature</w:t>
            </w:r>
            <w:r w:rsidRPr="0025511A">
              <w:rPr>
                <w:rFonts w:ascii="Times New Roman" w:hAnsi="Times New Roman" w:hint="eastAsia"/>
              </w:rPr>
              <w:t>，</w:t>
            </w:r>
            <w:r w:rsidRPr="0025511A">
              <w:rPr>
                <w:rFonts w:ascii="Times New Roman" w:hAnsi="Times New Roman" w:hint="eastAsia"/>
              </w:rPr>
              <w:t>aeration and potato growth in an arid region of Northwest China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China Agricultural </w:t>
            </w:r>
            <w:r>
              <w:rPr>
                <w:rFonts w:ascii="Times New Roman" w:hAnsi="Times New Roman"/>
              </w:rPr>
              <w:t>University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12:00-1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:30</w:t>
            </w:r>
          </w:p>
        </w:tc>
        <w:tc>
          <w:tcPr>
            <w:tcW w:w="11158" w:type="dxa"/>
            <w:gridSpan w:val="3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  <w:r>
              <w:rPr>
                <w:rFonts w:ascii="Times New Roman" w:hAnsi="Times New Roman" w:hint="eastAsia"/>
              </w:rPr>
              <w:t xml:space="preserve"> (23</w:t>
            </w:r>
            <w:r w:rsidRPr="005333BB">
              <w:rPr>
                <w:rFonts w:ascii="Times New Roman" w:hAnsi="Times New Roman" w:hint="eastAsia"/>
                <w:vertAlign w:val="superscript"/>
              </w:rPr>
              <w:t>rd</w:t>
            </w:r>
            <w:r>
              <w:rPr>
                <w:rFonts w:ascii="Times New Roman" w:hAnsi="Times New Roman" w:hint="eastAsia"/>
              </w:rPr>
              <w:t xml:space="preserve"> floor, Jinma Hotel)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2758" w:type="dxa"/>
            <w:gridSpan w:val="4"/>
            <w:vAlign w:val="center"/>
          </w:tcPr>
          <w:p w:rsidR="00CE4CAB" w:rsidRPr="00E221A3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E221A3">
              <w:rPr>
                <w:rFonts w:ascii="Times New Roman" w:hAnsi="Times New Roman" w:hint="eastAsia"/>
                <w:b/>
              </w:rPr>
              <w:t>Session 3</w:t>
            </w:r>
            <w:r>
              <w:rPr>
                <w:rFonts w:ascii="Times New Roman" w:hAnsi="Times New Roman" w:hint="eastAsia"/>
                <w:b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 w:hint="eastAsia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 w:hint="eastAsia"/>
                <w:b/>
              </w:rPr>
              <w:t xml:space="preserve">    Chair: </w:t>
            </w:r>
            <w:r>
              <w:rPr>
                <w:rFonts w:ascii="Times New Roman" w:hAnsi="Times New Roman"/>
                <w:b/>
              </w:rPr>
              <w:t xml:space="preserve">Dr. </w:t>
            </w:r>
            <w:r w:rsidRPr="00E94151">
              <w:rPr>
                <w:rFonts w:ascii="Times New Roman" w:hAnsi="Times New Roman" w:hint="eastAsia"/>
                <w:b/>
              </w:rPr>
              <w:t>Ping Guo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:30-</w:t>
            </w:r>
            <w:r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 w:hint="eastAsia"/>
              </w:rPr>
              <w:t>00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t>Clinton Cleon Shock</w:t>
            </w:r>
          </w:p>
        </w:tc>
        <w:tc>
          <w:tcPr>
            <w:tcW w:w="5812" w:type="dxa"/>
            <w:vAlign w:val="center"/>
          </w:tcPr>
          <w:p w:rsidR="00CE4CAB" w:rsidRPr="00BA716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25511A">
              <w:rPr>
                <w:rFonts w:ascii="Times New Roman" w:hAnsi="Times New Roman"/>
              </w:rPr>
              <w:t>Optimization of horticultural production using drip irrigation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EB68FC">
              <w:rPr>
                <w:rFonts w:ascii="Times New Roman" w:eastAsia="黑体" w:hAnsi="Times New Roman"/>
                <w:szCs w:val="24"/>
              </w:rPr>
              <w:t>Oregon State University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 w:hint="eastAsia"/>
              </w:rPr>
              <w:t>:00-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 w:hint="eastAsia"/>
              </w:rPr>
              <w:t>:30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916F9">
              <w:rPr>
                <w:rFonts w:ascii="Times New Roman" w:hAnsi="Times New Roman"/>
              </w:rPr>
              <w:t xml:space="preserve">Manoj </w:t>
            </w:r>
            <w:r>
              <w:rPr>
                <w:rFonts w:ascii="Times New Roman" w:hAnsi="Times New Roman" w:hint="eastAsia"/>
              </w:rPr>
              <w:t>K. Shukla</w:t>
            </w:r>
          </w:p>
        </w:tc>
        <w:tc>
          <w:tcPr>
            <w:tcW w:w="5812" w:type="dxa"/>
            <w:vAlign w:val="center"/>
          </w:tcPr>
          <w:p w:rsidR="00CE4CAB" w:rsidRPr="0007452A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Irrigation with 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s</w:t>
            </w:r>
            <w:r w:rsidRPr="00EE03AB">
              <w:rPr>
                <w:rFonts w:ascii="Times New Roman" w:hAnsi="Times New Roman"/>
                <w:color w:val="000000" w:themeColor="text1"/>
                <w:sz w:val="22"/>
              </w:rPr>
              <w:t xml:space="preserve">aline 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g</w:t>
            </w:r>
            <w:r w:rsidRPr="00EE03AB">
              <w:rPr>
                <w:rFonts w:ascii="Times New Roman" w:hAnsi="Times New Roman"/>
                <w:color w:val="000000" w:themeColor="text1"/>
                <w:sz w:val="22"/>
              </w:rPr>
              <w:t xml:space="preserve">roundwater and RO 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c</w:t>
            </w:r>
            <w:r w:rsidRPr="00EE03AB">
              <w:rPr>
                <w:rFonts w:ascii="Times New Roman" w:hAnsi="Times New Roman"/>
                <w:color w:val="000000" w:themeColor="text1"/>
                <w:sz w:val="22"/>
              </w:rPr>
              <w:t xml:space="preserve">oncentrate for food 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s</w:t>
            </w:r>
            <w:r w:rsidRPr="00EE03AB">
              <w:rPr>
                <w:rFonts w:ascii="Times New Roman" w:hAnsi="Times New Roman"/>
                <w:color w:val="000000" w:themeColor="text1"/>
                <w:sz w:val="22"/>
              </w:rPr>
              <w:t>ecurity in arid areas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  <w:tr w:rsidR="00CE4CAB" w:rsidRPr="00943418" w:rsidTr="00DD4BEF">
        <w:trPr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 w:hint="eastAsia"/>
              </w:rPr>
              <w:t>:30-</w:t>
            </w:r>
            <w:r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 w:hint="eastAsia"/>
              </w:rPr>
              <w:t>00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szCs w:val="24"/>
              </w:rPr>
              <w:t>Xiaomin Mao</w:t>
            </w:r>
          </w:p>
        </w:tc>
        <w:tc>
          <w:tcPr>
            <w:tcW w:w="5812" w:type="dxa"/>
            <w:vAlign w:val="center"/>
          </w:tcPr>
          <w:p w:rsidR="00CE4CAB" w:rsidRPr="004512A2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 w:rsidRPr="000916F9">
              <w:rPr>
                <w:rFonts w:ascii="Times New Roman" w:hAnsi="Times New Roman"/>
                <w:color w:val="000000"/>
              </w:rPr>
              <w:t xml:space="preserve">CropSPAC and </w:t>
            </w:r>
            <w:r>
              <w:rPr>
                <w:rFonts w:ascii="Times New Roman" w:hAnsi="Times New Roman" w:hint="eastAsia"/>
                <w:color w:val="000000"/>
              </w:rPr>
              <w:t>i</w:t>
            </w:r>
            <w:r w:rsidRPr="000916F9">
              <w:rPr>
                <w:rFonts w:ascii="Times New Roman" w:hAnsi="Times New Roman"/>
                <w:color w:val="000000"/>
              </w:rPr>
              <w:t xml:space="preserve">ts </w:t>
            </w:r>
            <w:r>
              <w:rPr>
                <w:rFonts w:ascii="Times New Roman" w:hAnsi="Times New Roman" w:hint="eastAsia"/>
                <w:color w:val="000000"/>
              </w:rPr>
              <w:t>a</w:t>
            </w:r>
            <w:r w:rsidRPr="000916F9">
              <w:rPr>
                <w:rFonts w:ascii="Times New Roman" w:hAnsi="Times New Roman"/>
                <w:color w:val="000000"/>
              </w:rPr>
              <w:t xml:space="preserve">pplication on </w:t>
            </w:r>
            <w:r>
              <w:rPr>
                <w:rFonts w:ascii="Times New Roman" w:hAnsi="Times New Roman" w:hint="eastAsia"/>
                <w:color w:val="000000"/>
              </w:rPr>
              <w:t>s</w:t>
            </w:r>
            <w:r w:rsidRPr="000916F9">
              <w:rPr>
                <w:rFonts w:ascii="Times New Roman" w:hAnsi="Times New Roman"/>
                <w:color w:val="000000"/>
              </w:rPr>
              <w:t xml:space="preserve">pring </w:t>
            </w:r>
            <w:r>
              <w:rPr>
                <w:rFonts w:ascii="Times New Roman" w:hAnsi="Times New Roman" w:hint="eastAsia"/>
                <w:color w:val="000000"/>
              </w:rPr>
              <w:t>w</w:t>
            </w:r>
            <w:r w:rsidRPr="000916F9">
              <w:rPr>
                <w:rFonts w:ascii="Times New Roman" w:hAnsi="Times New Roman"/>
                <w:color w:val="000000"/>
              </w:rPr>
              <w:t xml:space="preserve">heat </w:t>
            </w:r>
            <w:r>
              <w:rPr>
                <w:rFonts w:ascii="Times New Roman" w:hAnsi="Times New Roman" w:hint="eastAsia"/>
                <w:color w:val="000000"/>
              </w:rPr>
              <w:t>g</w:t>
            </w:r>
            <w:r w:rsidRPr="000916F9">
              <w:rPr>
                <w:rFonts w:ascii="Times New Roman" w:hAnsi="Times New Roman"/>
                <w:color w:val="000000"/>
              </w:rPr>
              <w:t xml:space="preserve">rowth and the </w:t>
            </w:r>
            <w:r>
              <w:rPr>
                <w:rFonts w:ascii="Times New Roman" w:hAnsi="Times New Roman" w:hint="eastAsia"/>
                <w:color w:val="000000"/>
              </w:rPr>
              <w:t>f</w:t>
            </w:r>
            <w:r w:rsidRPr="000916F9">
              <w:rPr>
                <w:rFonts w:ascii="Times New Roman" w:hAnsi="Times New Roman"/>
                <w:color w:val="000000"/>
              </w:rPr>
              <w:t xml:space="preserve">armland </w:t>
            </w:r>
            <w:r>
              <w:rPr>
                <w:rFonts w:ascii="Times New Roman" w:hAnsi="Times New Roman" w:hint="eastAsia"/>
                <w:color w:val="000000"/>
              </w:rPr>
              <w:t>w</w:t>
            </w:r>
            <w:r w:rsidRPr="000916F9">
              <w:rPr>
                <w:rFonts w:ascii="Times New Roman" w:hAnsi="Times New Roman"/>
                <w:color w:val="000000"/>
              </w:rPr>
              <w:t xml:space="preserve">ater and </w:t>
            </w:r>
            <w:r>
              <w:rPr>
                <w:rFonts w:ascii="Times New Roman" w:hAnsi="Times New Roman" w:hint="eastAsia"/>
                <w:color w:val="000000"/>
              </w:rPr>
              <w:t>s</w:t>
            </w:r>
            <w:r w:rsidRPr="000916F9">
              <w:rPr>
                <w:rFonts w:ascii="Times New Roman" w:hAnsi="Times New Roman"/>
                <w:color w:val="000000"/>
              </w:rPr>
              <w:t xml:space="preserve">oil </w:t>
            </w:r>
            <w:r>
              <w:rPr>
                <w:rFonts w:ascii="Times New Roman" w:hAnsi="Times New Roman" w:hint="eastAsia"/>
                <w:color w:val="000000"/>
              </w:rPr>
              <w:t>d</w:t>
            </w:r>
            <w:r w:rsidRPr="000916F9">
              <w:rPr>
                <w:rFonts w:ascii="Times New Roman" w:hAnsi="Times New Roman"/>
                <w:color w:val="000000"/>
              </w:rPr>
              <w:t>ynamics in Northwest China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China Agricultural </w:t>
            </w:r>
            <w:r>
              <w:rPr>
                <w:rFonts w:ascii="Times New Roman" w:hAnsi="Times New Roman"/>
              </w:rPr>
              <w:t>University</w:t>
            </w:r>
          </w:p>
        </w:tc>
      </w:tr>
      <w:tr w:rsidR="00CE4CAB" w:rsidRPr="00943418" w:rsidTr="00DD4BEF">
        <w:trPr>
          <w:trHeight w:val="661"/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5:00-</w:t>
            </w:r>
            <w:r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E944A5">
              <w:rPr>
                <w:rFonts w:ascii="Times New Roman" w:hAnsi="Times New Roman"/>
              </w:rPr>
              <w:t>Rajan Ghimire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106356"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  <w:t>M</w:t>
            </w:r>
            <w:r w:rsidRPr="00106356">
              <w:rPr>
                <w:rFonts w:ascii="Times New Roman" w:hAnsi="Times New Roman"/>
                <w:bCs/>
                <w:color w:val="000000" w:themeColor="text1"/>
                <w:sz w:val="22"/>
              </w:rPr>
              <w:t>onitoring and modeling wheat yield using a</w:t>
            </w:r>
            <w:r w:rsidRPr="00106356">
              <w:rPr>
                <w:rFonts w:ascii="Times New Roman" w:hAnsi="Times New Roman"/>
                <w:bCs/>
                <w:color w:val="000000" w:themeColor="text1"/>
                <w:sz w:val="22"/>
                <w:lang w:eastAsia="en-US"/>
              </w:rPr>
              <w:t xml:space="preserve"> DAYCENT </w:t>
            </w:r>
            <w:r w:rsidRPr="00106356">
              <w:rPr>
                <w:rFonts w:ascii="Times New Roman" w:hAnsi="Times New Roman"/>
                <w:bCs/>
                <w:color w:val="000000" w:themeColor="text1"/>
                <w:sz w:val="22"/>
              </w:rPr>
              <w:t>model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  <w:tr w:rsidR="00CE4CAB" w:rsidRPr="00943418" w:rsidTr="00DD4BEF">
        <w:trPr>
          <w:trHeight w:val="454"/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 w:hint="eastAsia"/>
              </w:rPr>
              <w:t>5:50</w:t>
            </w:r>
          </w:p>
        </w:tc>
        <w:tc>
          <w:tcPr>
            <w:tcW w:w="11158" w:type="dxa"/>
            <w:gridSpan w:val="3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Break</w:t>
            </w:r>
          </w:p>
        </w:tc>
      </w:tr>
      <w:tr w:rsidR="00CE4CAB" w:rsidRPr="00122696" w:rsidTr="00DD4BEF">
        <w:trPr>
          <w:trHeight w:val="454"/>
          <w:tblHeader/>
          <w:jc w:val="center"/>
        </w:trPr>
        <w:tc>
          <w:tcPr>
            <w:tcW w:w="12758" w:type="dxa"/>
            <w:gridSpan w:val="4"/>
            <w:vAlign w:val="center"/>
          </w:tcPr>
          <w:p w:rsidR="00CE4CAB" w:rsidRPr="00E221A3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E221A3">
              <w:rPr>
                <w:rFonts w:ascii="Times New Roman" w:hAnsi="Times New Roman" w:hint="eastAsia"/>
                <w:b/>
              </w:rPr>
              <w:t>Session 4</w:t>
            </w:r>
            <w:r>
              <w:rPr>
                <w:rFonts w:ascii="Times New Roman" w:hAnsi="Times New Roman" w:hint="eastAsia"/>
                <w:b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 w:hint="eastAsia"/>
                <w:b/>
              </w:rPr>
              <w:t>Chair:</w:t>
            </w:r>
            <w:r>
              <w:rPr>
                <w:rFonts w:ascii="Times New Roman" w:hAnsi="Times New Roman"/>
                <w:b/>
              </w:rPr>
              <w:t xml:space="preserve"> Dr. </w:t>
            </w:r>
            <w:r w:rsidRPr="00E94151">
              <w:rPr>
                <w:rFonts w:ascii="Times New Roman" w:hAnsi="Times New Roman"/>
                <w:b/>
              </w:rPr>
              <w:t>Clinton Cleon Shock</w:t>
            </w:r>
          </w:p>
        </w:tc>
      </w:tr>
      <w:tr w:rsidR="00CE4CAB" w:rsidRPr="00943418" w:rsidTr="00DD4BEF">
        <w:trPr>
          <w:trHeight w:val="454"/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5:50</w:t>
            </w:r>
            <w:r>
              <w:rPr>
                <w:rFonts w:ascii="Times New Roman" w:hAnsi="Times New Roman"/>
              </w:rPr>
              <w:t>-16:</w:t>
            </w: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916F9">
              <w:rPr>
                <w:rFonts w:ascii="Times New Roman" w:hAnsi="Times New Roman"/>
              </w:rPr>
              <w:t xml:space="preserve">Zohrab </w:t>
            </w:r>
            <w:r>
              <w:rPr>
                <w:rFonts w:ascii="Times New Roman" w:hAnsi="Times New Roman" w:hint="eastAsia"/>
              </w:rPr>
              <w:t>A. Samani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  <w:color w:val="000000"/>
              </w:rPr>
              <w:t>U</w:t>
            </w:r>
            <w:r>
              <w:rPr>
                <w:color w:val="000000"/>
              </w:rPr>
              <w:t xml:space="preserve">pdated presentation on the recent advances in </w:t>
            </w:r>
            <w:r>
              <w:rPr>
                <w:rFonts w:hint="eastAsia"/>
                <w:color w:val="000000"/>
              </w:rPr>
              <w:t>r</w:t>
            </w:r>
            <w:r>
              <w:rPr>
                <w:color w:val="000000"/>
              </w:rPr>
              <w:t xml:space="preserve">emote </w:t>
            </w: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ensing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  <w:tr w:rsidR="00CE4CAB" w:rsidRPr="00943418" w:rsidTr="00DD4BEF">
        <w:trPr>
          <w:trHeight w:val="454"/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 w:hint="eastAsia"/>
              </w:rPr>
              <w:t>6:50</w:t>
            </w:r>
          </w:p>
        </w:tc>
        <w:tc>
          <w:tcPr>
            <w:tcW w:w="1985" w:type="dxa"/>
            <w:vAlign w:val="center"/>
          </w:tcPr>
          <w:p w:rsidR="00CE4CAB" w:rsidRPr="007C53B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Risheng Ding</w:t>
            </w:r>
          </w:p>
        </w:tc>
        <w:tc>
          <w:tcPr>
            <w:tcW w:w="5812" w:type="dxa"/>
            <w:vAlign w:val="center"/>
          </w:tcPr>
          <w:p w:rsidR="00CE4CAB" w:rsidRPr="007C53B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ET monitoring and calculation in Northwest China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China Agricultural </w:t>
            </w:r>
            <w:r>
              <w:rPr>
                <w:rFonts w:ascii="Times New Roman" w:hAnsi="Times New Roman"/>
              </w:rPr>
              <w:t>University</w:t>
            </w:r>
          </w:p>
        </w:tc>
      </w:tr>
      <w:tr w:rsidR="00CE4CAB" w:rsidRPr="00943418" w:rsidTr="00DD4BEF">
        <w:trPr>
          <w:trHeight w:val="454"/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 w:hint="eastAsia"/>
              </w:rPr>
              <w:t>6:50</w:t>
            </w:r>
            <w:r>
              <w:rPr>
                <w:rFonts w:ascii="Times New Roman" w:hAnsi="Times New Roman"/>
              </w:rPr>
              <w:t xml:space="preserve"> – 17:</w:t>
            </w: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 w:rsidRPr="000916F9">
              <w:rPr>
                <w:rFonts w:ascii="Times New Roman" w:hAnsi="Times New Roman"/>
                <w:color w:val="000000"/>
              </w:rPr>
              <w:t>Catherine Elizabeth Brewer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Biomass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t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hermochemical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p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rocessing for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w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ater and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e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 xml:space="preserve">nergy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s</w:t>
            </w:r>
            <w:r w:rsidRPr="00106356">
              <w:rPr>
                <w:rFonts w:ascii="Times New Roman" w:hAnsi="Times New Roman"/>
                <w:color w:val="000000" w:themeColor="text1"/>
                <w:szCs w:val="24"/>
              </w:rPr>
              <w:t>ustainability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 Mexico State University</w:t>
            </w:r>
          </w:p>
        </w:tc>
      </w:tr>
      <w:tr w:rsidR="00CE4CAB" w:rsidRPr="00943418" w:rsidTr="00DD4BEF">
        <w:trPr>
          <w:trHeight w:val="454"/>
          <w:tblHeader/>
          <w:jc w:val="center"/>
        </w:trPr>
        <w:tc>
          <w:tcPr>
            <w:tcW w:w="1600" w:type="dxa"/>
            <w:vAlign w:val="center"/>
          </w:tcPr>
          <w:p w:rsidR="00CE4CAB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 w:hint="eastAsia"/>
              </w:rPr>
              <w:t>7:50</w:t>
            </w:r>
          </w:p>
        </w:tc>
        <w:tc>
          <w:tcPr>
            <w:tcW w:w="1985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Zhidan Liu</w:t>
            </w:r>
          </w:p>
        </w:tc>
        <w:tc>
          <w:tcPr>
            <w:tcW w:w="5812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Research on e</w:t>
            </w:r>
            <w:r w:rsidRPr="000916F9">
              <w:rPr>
                <w:rFonts w:ascii="Times New Roman" w:hAnsi="Times New Roman"/>
                <w:color w:val="000000" w:themeColor="text1"/>
                <w:szCs w:val="24"/>
              </w:rPr>
              <w:t>nergy technology of waste, waste water and microalgae</w:t>
            </w:r>
          </w:p>
        </w:tc>
        <w:tc>
          <w:tcPr>
            <w:tcW w:w="3361" w:type="dxa"/>
            <w:vAlign w:val="center"/>
          </w:tcPr>
          <w:p w:rsidR="00CE4CAB" w:rsidRPr="00943418" w:rsidRDefault="00CE4CAB" w:rsidP="00EB2180">
            <w:pPr>
              <w:adjustRightInd w:val="0"/>
              <w:snapToGrid w:val="0"/>
              <w:spacing w:before="156" w:afterLines="50"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China Agricultural </w:t>
            </w:r>
            <w:r>
              <w:rPr>
                <w:rFonts w:ascii="Times New Roman" w:hAnsi="Times New Roman"/>
              </w:rPr>
              <w:t>University</w:t>
            </w:r>
          </w:p>
        </w:tc>
      </w:tr>
    </w:tbl>
    <w:p w:rsidR="00FA2739" w:rsidRDefault="00FA2739" w:rsidP="00CE4CAB">
      <w:pPr>
        <w:spacing w:before="156"/>
        <w:ind w:firstLine="480"/>
      </w:pPr>
    </w:p>
    <w:sectPr w:rsidR="00FA2739" w:rsidSect="00CE4CAB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851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BE" w:rsidRDefault="00D762BE" w:rsidP="00EB2180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D762BE" w:rsidRDefault="00D762BE" w:rsidP="00EB2180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80" w:rsidRDefault="00EB2180" w:rsidP="00EB2180">
    <w:pPr>
      <w:pStyle w:val="a5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80" w:rsidRDefault="00EB2180" w:rsidP="00EB2180">
    <w:pPr>
      <w:pStyle w:val="a5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80" w:rsidRDefault="00EB2180" w:rsidP="00EB2180">
    <w:pPr>
      <w:pStyle w:val="a5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BE" w:rsidRDefault="00D762BE" w:rsidP="00EB2180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D762BE" w:rsidRDefault="00D762BE" w:rsidP="00EB2180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80" w:rsidRPr="00EB2180" w:rsidRDefault="00EB2180" w:rsidP="00EB2180">
    <w:pPr>
      <w:spacing w:before="120"/>
      <w:ind w:left="480" w:firstLineChars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CAB"/>
    <w:rsid w:val="002A11F8"/>
    <w:rsid w:val="00B13EFF"/>
    <w:rsid w:val="00CE4CAB"/>
    <w:rsid w:val="00D762BE"/>
    <w:rsid w:val="00EB2180"/>
    <w:rsid w:val="00FA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AB"/>
    <w:pPr>
      <w:widowControl w:val="0"/>
      <w:spacing w:beforeLines="50" w:line="400" w:lineRule="exact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line="240" w:lineRule="atLeast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218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21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21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xmao</dc:creator>
  <cp:lastModifiedBy>user</cp:lastModifiedBy>
  <cp:revision>2</cp:revision>
  <dcterms:created xsi:type="dcterms:W3CDTF">2016-05-30T05:09:00Z</dcterms:created>
  <dcterms:modified xsi:type="dcterms:W3CDTF">2016-05-30T11:08:00Z</dcterms:modified>
</cp:coreProperties>
</file>